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F534F" w14:textId="77777777" w:rsidR="00FA0E6A" w:rsidRPr="00FA0E6A" w:rsidRDefault="00FA0E6A" w:rsidP="00FA0E6A">
      <w:pPr>
        <w:spacing w:after="0" w:line="240" w:lineRule="auto"/>
        <w:jc w:val="center"/>
        <w:rPr>
          <w:b/>
        </w:rPr>
      </w:pPr>
      <w:r w:rsidRPr="00FA0E6A">
        <w:rPr>
          <w:b/>
        </w:rPr>
        <w:t>MODEL ORAL TESTIMONY FOR NOVEMBER 29, 2O14 PUBLI</w:t>
      </w:r>
      <w:r w:rsidR="00495D4B">
        <w:rPr>
          <w:b/>
        </w:rPr>
        <w:t>C</w:t>
      </w:r>
      <w:r w:rsidRPr="00FA0E6A">
        <w:rPr>
          <w:b/>
        </w:rPr>
        <w:t xml:space="preserve"> HEARING</w:t>
      </w:r>
    </w:p>
    <w:p w14:paraId="00EBB18E" w14:textId="77777777" w:rsidR="00FA0E6A" w:rsidRPr="00FA0E6A" w:rsidRDefault="00FA0E6A" w:rsidP="00FA0E6A">
      <w:pPr>
        <w:spacing w:after="0" w:line="240" w:lineRule="auto"/>
        <w:jc w:val="center"/>
        <w:rPr>
          <w:b/>
        </w:rPr>
      </w:pPr>
      <w:r w:rsidRPr="00FA0E6A">
        <w:rPr>
          <w:b/>
        </w:rPr>
        <w:t>ON EPA’s PROPOSED NEW MUNICIPAL SEPARATE STORM SEWER (MS4) GENERAL PERMIT</w:t>
      </w:r>
    </w:p>
    <w:p w14:paraId="6D073C5F" w14:textId="77777777" w:rsidR="00FA0E6A" w:rsidRPr="005E7FE0" w:rsidRDefault="00FA0E6A" w:rsidP="00FA0E6A">
      <w:pPr>
        <w:spacing w:after="0" w:line="240" w:lineRule="auto"/>
        <w:rPr>
          <w:sz w:val="16"/>
          <w:szCs w:val="16"/>
        </w:rPr>
      </w:pPr>
    </w:p>
    <w:p w14:paraId="49A40AA8" w14:textId="77777777" w:rsidR="00FA0E6A" w:rsidRPr="00495D4B" w:rsidRDefault="006E13F1" w:rsidP="00FA0E6A">
      <w:pPr>
        <w:spacing w:after="0" w:line="240" w:lineRule="auto"/>
      </w:pPr>
      <w:r w:rsidRPr="00495D4B">
        <w:t>Good morning, my name is ___________</w:t>
      </w:r>
      <w:proofErr w:type="gramStart"/>
      <w:r w:rsidR="00706048">
        <w:t xml:space="preserve">, </w:t>
      </w:r>
      <w:r w:rsidRPr="00495D4B">
        <w:t xml:space="preserve"> from</w:t>
      </w:r>
      <w:proofErr w:type="gramEnd"/>
      <w:r w:rsidRPr="00495D4B">
        <w:t xml:space="preserve"> the </w:t>
      </w:r>
      <w:r w:rsidR="008E222E" w:rsidRPr="00495D4B">
        <w:t>[</w:t>
      </w:r>
      <w:r w:rsidR="008E222E" w:rsidRPr="00495D4B">
        <w:rPr>
          <w:b/>
        </w:rPr>
        <w:t>NAME OF ORGANIZATION</w:t>
      </w:r>
      <w:r w:rsidR="008E222E" w:rsidRPr="00495D4B">
        <w:t>]</w:t>
      </w:r>
      <w:r w:rsidRPr="00495D4B">
        <w:t xml:space="preserve">. </w:t>
      </w:r>
      <w:proofErr w:type="gramStart"/>
      <w:r w:rsidR="00706048">
        <w:t>[One sentence about where you are located, your mission, membership].</w:t>
      </w:r>
      <w:proofErr w:type="gramEnd"/>
      <w:r w:rsidR="00706048">
        <w:t xml:space="preserve">  I am here to testify</w:t>
      </w:r>
      <w:r w:rsidRPr="00495D4B">
        <w:t xml:space="preserve"> on the 2014 Draft MS4 Permit because of concerns </w:t>
      </w:r>
      <w:r w:rsidR="008E222E" w:rsidRPr="00495D4B">
        <w:t>we h</w:t>
      </w:r>
      <w:r w:rsidRPr="00495D4B">
        <w:t xml:space="preserve">ave for the environmental conditions </w:t>
      </w:r>
      <w:r w:rsidR="008E222E" w:rsidRPr="00495D4B">
        <w:t>of our</w:t>
      </w:r>
      <w:r w:rsidRPr="00495D4B">
        <w:t xml:space="preserve"> local </w:t>
      </w:r>
      <w:proofErr w:type="spellStart"/>
      <w:r w:rsidRPr="00495D4B">
        <w:t>waterbodies</w:t>
      </w:r>
      <w:proofErr w:type="spellEnd"/>
      <w:r w:rsidRPr="00495D4B">
        <w:t xml:space="preserve"> and watershed.</w:t>
      </w:r>
      <w:r w:rsidR="00FA0E6A" w:rsidRPr="00495D4B">
        <w:t xml:space="preserve"> </w:t>
      </w:r>
      <w:proofErr w:type="spellStart"/>
      <w:r w:rsidR="008C38A2">
        <w:t>S</w:t>
      </w:r>
      <w:r w:rsidR="00FA0E6A" w:rsidRPr="00495D4B">
        <w:t>tormwater</w:t>
      </w:r>
      <w:proofErr w:type="spellEnd"/>
      <w:r w:rsidR="00FA0E6A" w:rsidRPr="00495D4B">
        <w:t xml:space="preserve"> causes or contributes to at least 55% of the violations of </w:t>
      </w:r>
      <w:r w:rsidR="005E7FE0">
        <w:t xml:space="preserve">our </w:t>
      </w:r>
      <w:r w:rsidR="00FA0E6A" w:rsidRPr="00495D4B">
        <w:t>water quality standards and</w:t>
      </w:r>
      <w:r w:rsidR="008C38A2">
        <w:t xml:space="preserve"> there’s been</w:t>
      </w:r>
      <w:r w:rsidR="00FA0E6A" w:rsidRPr="00495D4B">
        <w:t xml:space="preserve"> </w:t>
      </w:r>
      <w:r w:rsidR="002B33C0">
        <w:t>little</w:t>
      </w:r>
      <w:r w:rsidR="00FA0E6A" w:rsidRPr="00495D4B">
        <w:t xml:space="preserve"> progress </w:t>
      </w:r>
      <w:r w:rsidR="008C38A2">
        <w:t xml:space="preserve">lately </w:t>
      </w:r>
      <w:r w:rsidR="00FA0E6A" w:rsidRPr="00495D4B">
        <w:t>to reduce this figure.</w:t>
      </w:r>
    </w:p>
    <w:p w14:paraId="3539A952" w14:textId="77777777" w:rsidR="00FA0E6A" w:rsidRPr="005E7FE0" w:rsidRDefault="00FA0E6A" w:rsidP="00FA0E6A">
      <w:pPr>
        <w:spacing w:after="0" w:line="240" w:lineRule="auto"/>
        <w:rPr>
          <w:sz w:val="16"/>
          <w:szCs w:val="16"/>
        </w:rPr>
      </w:pPr>
    </w:p>
    <w:p w14:paraId="002183E9" w14:textId="77777777" w:rsidR="008E222E" w:rsidRPr="008C38A2" w:rsidRDefault="006E13F1" w:rsidP="00FA0E6A">
      <w:pPr>
        <w:spacing w:after="0" w:line="240" w:lineRule="auto"/>
        <w:rPr>
          <w:sz w:val="16"/>
          <w:szCs w:val="16"/>
        </w:rPr>
      </w:pPr>
      <w:r w:rsidRPr="00495D4B">
        <w:t>I would l</w:t>
      </w:r>
      <w:r w:rsidR="00FA0E6A" w:rsidRPr="00495D4B">
        <w:t>ike to commend EPA for</w:t>
      </w:r>
      <w:r w:rsidRPr="00495D4B">
        <w:t xml:space="preserve"> developing a permit that will result in </w:t>
      </w:r>
      <w:r w:rsidR="00495D4B">
        <w:t xml:space="preserve">significant </w:t>
      </w:r>
      <w:r w:rsidRPr="00495D4B">
        <w:t xml:space="preserve">reductions of </w:t>
      </w:r>
      <w:r w:rsidR="008E222E" w:rsidRPr="00495D4B">
        <w:t xml:space="preserve">water </w:t>
      </w:r>
      <w:r w:rsidRPr="00495D4B">
        <w:t>pollut</w:t>
      </w:r>
      <w:r w:rsidR="00FA0E6A" w:rsidRPr="00495D4B">
        <w:t>ion</w:t>
      </w:r>
      <w:r w:rsidR="008E222E" w:rsidRPr="00495D4B">
        <w:t>,</w:t>
      </w:r>
      <w:r w:rsidRPr="00495D4B">
        <w:t xml:space="preserve"> while</w:t>
      </w:r>
      <w:r w:rsidR="008E222E" w:rsidRPr="00495D4B">
        <w:t xml:space="preserve"> giving municipalities extra time and flexibility to attain this result. </w:t>
      </w:r>
      <w:r w:rsidR="00706048">
        <w:t xml:space="preserve"> While we understand communities are concerned about the cost of </w:t>
      </w:r>
      <w:proofErr w:type="spellStart"/>
      <w:r w:rsidR="00706048">
        <w:t>stormwater</w:t>
      </w:r>
      <w:proofErr w:type="spellEnd"/>
      <w:r w:rsidR="00706048">
        <w:t xml:space="preserve"> management, t</w:t>
      </w:r>
      <w:r w:rsidR="008E222E" w:rsidRPr="00495D4B">
        <w:t xml:space="preserve">here are several ways </w:t>
      </w:r>
      <w:r w:rsidR="00706048">
        <w:t xml:space="preserve">towns can defray the cost of this investment; </w:t>
      </w:r>
      <w:r w:rsidR="002B33C0">
        <w:t>for example,</w:t>
      </w:r>
      <w:r w:rsidR="008E222E" w:rsidRPr="00495D4B">
        <w:t xml:space="preserve"> </w:t>
      </w:r>
      <w:r w:rsidR="002B33C0">
        <w:t xml:space="preserve">by </w:t>
      </w:r>
      <w:r w:rsidR="008E222E" w:rsidRPr="00495D4B">
        <w:t xml:space="preserve">establishing </w:t>
      </w:r>
      <w:proofErr w:type="spellStart"/>
      <w:r w:rsidR="008E222E" w:rsidRPr="00495D4B">
        <w:t>stormwater</w:t>
      </w:r>
      <w:proofErr w:type="spellEnd"/>
      <w:r w:rsidR="008E222E" w:rsidRPr="00495D4B">
        <w:t xml:space="preserve"> utilit</w:t>
      </w:r>
      <w:r w:rsidR="00FA0E6A" w:rsidRPr="00495D4B">
        <w:t>ies</w:t>
      </w:r>
      <w:r w:rsidR="008E222E" w:rsidRPr="00495D4B">
        <w:t xml:space="preserve"> (similar to wastewater and drinking water utilities)</w:t>
      </w:r>
      <w:r w:rsidR="005E7FE0">
        <w:t xml:space="preserve">; </w:t>
      </w:r>
      <w:r w:rsidR="002B33C0">
        <w:t xml:space="preserve">by </w:t>
      </w:r>
      <w:r w:rsidR="005E7FE0">
        <w:t>requiring</w:t>
      </w:r>
      <w:r w:rsidR="002B33C0">
        <w:t xml:space="preserve"> that even small new commercial</w:t>
      </w:r>
      <w:r w:rsidR="005E7FE0">
        <w:t xml:space="preserve"> development</w:t>
      </w:r>
      <w:r w:rsidR="00706048">
        <w:t>s</w:t>
      </w:r>
      <w:r w:rsidR="002B33C0">
        <w:t xml:space="preserve"> which use</w:t>
      </w:r>
      <w:r w:rsidR="005E7FE0">
        <w:t xml:space="preserve"> public storm drains minimize their own </w:t>
      </w:r>
      <w:proofErr w:type="spellStart"/>
      <w:r w:rsidR="005E7FE0">
        <w:t>stormwater</w:t>
      </w:r>
      <w:proofErr w:type="spellEnd"/>
      <w:r w:rsidR="005E7FE0">
        <w:t xml:space="preserve"> pollution</w:t>
      </w:r>
      <w:r w:rsidR="002B33C0">
        <w:t>;</w:t>
      </w:r>
      <w:r w:rsidR="005E7FE0">
        <w:t xml:space="preserve"> and </w:t>
      </w:r>
      <w:r w:rsidR="008E222E" w:rsidRPr="00495D4B">
        <w:t xml:space="preserve">working together with other towns </w:t>
      </w:r>
      <w:r w:rsidR="00FA0E6A" w:rsidRPr="00495D4B">
        <w:t xml:space="preserve">and watershed associations </w:t>
      </w:r>
      <w:r w:rsidR="008E222E" w:rsidRPr="00495D4B">
        <w:t>to reduce costs.</w:t>
      </w:r>
      <w:r w:rsidR="00FA0E6A" w:rsidRPr="00495D4B">
        <w:t xml:space="preserve"> </w:t>
      </w:r>
      <w:r w:rsidR="002B33C0">
        <w:t>R</w:t>
      </w:r>
      <w:r w:rsidR="001B7326" w:rsidRPr="00495D4B">
        <w:t>educing water pollution will benefit every citizen and is well worth the investment.</w:t>
      </w:r>
    </w:p>
    <w:p w14:paraId="20CE424F" w14:textId="77777777" w:rsidR="00FA0E6A" w:rsidRPr="005E7FE0" w:rsidRDefault="00FA0E6A" w:rsidP="00FA0E6A">
      <w:pPr>
        <w:spacing w:after="0" w:line="240" w:lineRule="auto"/>
        <w:rPr>
          <w:sz w:val="16"/>
          <w:szCs w:val="16"/>
        </w:rPr>
      </w:pPr>
    </w:p>
    <w:p w14:paraId="23D2A12D" w14:textId="77777777" w:rsidR="002B33C0" w:rsidRPr="008C38A2" w:rsidRDefault="006E13F1" w:rsidP="005E7FE0">
      <w:pPr>
        <w:spacing w:line="240" w:lineRule="auto"/>
        <w:rPr>
          <w:rFonts w:eastAsia="Times New Roman" w:cs="Arial"/>
          <w:color w:val="222222"/>
          <w:sz w:val="16"/>
          <w:szCs w:val="16"/>
        </w:rPr>
      </w:pPr>
      <w:r w:rsidRPr="00495D4B">
        <w:t xml:space="preserve">We urge EPA to work </w:t>
      </w:r>
      <w:r w:rsidR="00706048">
        <w:t>quickly</w:t>
      </w:r>
      <w:r w:rsidRPr="00495D4B">
        <w:t xml:space="preserve"> in response to comments and complete a final permit at the earliest possible date. </w:t>
      </w:r>
      <w:r w:rsidRPr="00495D4B">
        <w:rPr>
          <w:rFonts w:eastAsia="Times New Roman" w:cs="Arial"/>
          <w:color w:val="222222"/>
        </w:rPr>
        <w:t xml:space="preserve">While we have many suggestions for clarification and improvement which we will be </w:t>
      </w:r>
      <w:r w:rsidR="001B7326" w:rsidRPr="00495D4B">
        <w:rPr>
          <w:rFonts w:eastAsia="Times New Roman" w:cs="Arial"/>
          <w:color w:val="222222"/>
        </w:rPr>
        <w:t xml:space="preserve">submitting </w:t>
      </w:r>
      <w:r w:rsidRPr="00495D4B">
        <w:rPr>
          <w:rFonts w:eastAsia="Times New Roman" w:cs="Arial"/>
          <w:color w:val="222222"/>
        </w:rPr>
        <w:t xml:space="preserve">in our written testimony, </w:t>
      </w:r>
      <w:r w:rsidR="00706048">
        <w:rPr>
          <w:rFonts w:eastAsia="Times New Roman" w:cs="Arial"/>
          <w:color w:val="222222"/>
        </w:rPr>
        <w:t>today we would like to</w:t>
      </w:r>
      <w:r w:rsidRPr="00495D4B">
        <w:rPr>
          <w:rFonts w:eastAsia="Times New Roman" w:cs="Arial"/>
          <w:color w:val="222222"/>
        </w:rPr>
        <w:t xml:space="preserve"> point out the many ways in which the proposed new MS4 permit would lead to water quality improvement.</w:t>
      </w:r>
    </w:p>
    <w:p w14:paraId="627E005B" w14:textId="77777777" w:rsidR="006E13F1" w:rsidRPr="002B33C0" w:rsidRDefault="006E13F1" w:rsidP="002B33C0">
      <w:pPr>
        <w:pStyle w:val="ListParagraph"/>
        <w:numPr>
          <w:ilvl w:val="0"/>
          <w:numId w:val="4"/>
        </w:numPr>
        <w:spacing w:line="240" w:lineRule="auto"/>
      </w:pPr>
      <w:r w:rsidRPr="002B33C0">
        <w:t xml:space="preserve">Requirements to prioritize, investigate and </w:t>
      </w:r>
      <w:r w:rsidR="00FA0E6A" w:rsidRPr="002B33C0">
        <w:t>eliminate the very serious problem of</w:t>
      </w:r>
      <w:r w:rsidR="00FA0E6A" w:rsidRPr="002B33C0">
        <w:rPr>
          <w:u w:val="single"/>
        </w:rPr>
        <w:t xml:space="preserve"> </w:t>
      </w:r>
      <w:r w:rsidRPr="002B33C0">
        <w:rPr>
          <w:u w:val="single"/>
        </w:rPr>
        <w:t>illicit connections</w:t>
      </w:r>
      <w:r w:rsidR="00FA0E6A" w:rsidRPr="002B33C0">
        <w:t xml:space="preserve"> to storm drains (such as illegal tie-ins of sanitary sewer pipes)</w:t>
      </w:r>
      <w:r w:rsidRPr="002B33C0">
        <w:t xml:space="preserve"> will reduce</w:t>
      </w:r>
      <w:r w:rsidR="001B7326" w:rsidRPr="002B33C0">
        <w:t xml:space="preserve"> dangerous</w:t>
      </w:r>
      <w:r w:rsidRPr="002B33C0">
        <w:t xml:space="preserve"> pathogen levels and restore designated uses such as swimming and boating;</w:t>
      </w:r>
    </w:p>
    <w:p w14:paraId="16E08811" w14:textId="77777777" w:rsidR="006E13F1" w:rsidRPr="00495D4B" w:rsidRDefault="003317F9" w:rsidP="002B33C0">
      <w:pPr>
        <w:pStyle w:val="ListParagraph"/>
        <w:numPr>
          <w:ilvl w:val="0"/>
          <w:numId w:val="4"/>
        </w:numPr>
        <w:spacing w:line="240" w:lineRule="auto"/>
      </w:pPr>
      <w:r>
        <w:t>The r</w:t>
      </w:r>
      <w:bookmarkStart w:id="0" w:name="_GoBack"/>
      <w:bookmarkEnd w:id="0"/>
      <w:r>
        <w:t>equirement</w:t>
      </w:r>
      <w:r w:rsidR="00495D4B">
        <w:t xml:space="preserve"> that </w:t>
      </w:r>
      <w:r w:rsidR="006E13F1" w:rsidRPr="00495D4B">
        <w:t xml:space="preserve">all </w:t>
      </w:r>
      <w:r w:rsidR="006E13F1" w:rsidRPr="002B33C0">
        <w:rPr>
          <w:u w:val="single"/>
        </w:rPr>
        <w:t>new development and redevelopment</w:t>
      </w:r>
      <w:r w:rsidR="006E13F1" w:rsidRPr="00495D4B">
        <w:t xml:space="preserve"> over an acre infiltrate the first inch of runoff </w:t>
      </w:r>
      <w:r w:rsidR="001B7326" w:rsidRPr="00495D4B">
        <w:t>(which constitutes around 90% of annual rainfall)</w:t>
      </w:r>
      <w:r w:rsidR="00AF7A4B" w:rsidRPr="00495D4B">
        <w:t xml:space="preserve">, </w:t>
      </w:r>
      <w:r w:rsidR="006E13F1" w:rsidRPr="00495D4B">
        <w:t xml:space="preserve">or provide </w:t>
      </w:r>
      <w:r w:rsidR="001B7326" w:rsidRPr="00495D4B">
        <w:t xml:space="preserve">an </w:t>
      </w:r>
      <w:r w:rsidR="006E13F1" w:rsidRPr="00495D4B">
        <w:t>equal measure of pollutant reduction</w:t>
      </w:r>
      <w:r w:rsidR="00AF7A4B" w:rsidRPr="00495D4B">
        <w:t xml:space="preserve">, </w:t>
      </w:r>
      <w:r w:rsidR="006E13F1" w:rsidRPr="00495D4B">
        <w:t>is a</w:t>
      </w:r>
      <w:r w:rsidR="001B7326" w:rsidRPr="00495D4B">
        <w:t xml:space="preserve">n achievable </w:t>
      </w:r>
      <w:r w:rsidR="006E13F1" w:rsidRPr="00495D4B">
        <w:t>step</w:t>
      </w:r>
      <w:r w:rsidR="00495D4B" w:rsidRPr="00495D4B">
        <w:t xml:space="preserve"> which will ensure that large developments use modern </w:t>
      </w:r>
      <w:proofErr w:type="spellStart"/>
      <w:r w:rsidR="00495D4B" w:rsidRPr="00495D4B">
        <w:t>stormwater</w:t>
      </w:r>
      <w:proofErr w:type="spellEnd"/>
      <w:r w:rsidR="00495D4B" w:rsidRPr="00495D4B">
        <w:t xml:space="preserve"> management techniques. This step is crucial to reducing the financial burden on towns and making private parties who use the public storm systems responsible for their discharges</w:t>
      </w:r>
      <w:r w:rsidR="002B33C0">
        <w:t>;</w:t>
      </w:r>
    </w:p>
    <w:p w14:paraId="3ED0A1F5" w14:textId="77777777" w:rsidR="006E13F1" w:rsidRPr="00495D4B" w:rsidRDefault="00AF7A4B" w:rsidP="002B33C0">
      <w:pPr>
        <w:pStyle w:val="ListParagraph"/>
        <w:numPr>
          <w:ilvl w:val="0"/>
          <w:numId w:val="4"/>
        </w:numPr>
        <w:spacing w:line="240" w:lineRule="auto"/>
      </w:pPr>
      <w:r w:rsidRPr="00495D4B">
        <w:t>R</w:t>
      </w:r>
      <w:r w:rsidR="001B7326" w:rsidRPr="00495D4B">
        <w:t xml:space="preserve">equirement that towns discharging to water bodies with sodium (salt) problems </w:t>
      </w:r>
      <w:r w:rsidR="006E13F1" w:rsidRPr="002B33C0">
        <w:rPr>
          <w:u w:val="single"/>
        </w:rPr>
        <w:t>minimize</w:t>
      </w:r>
      <w:r w:rsidR="001B7326" w:rsidRPr="002B33C0">
        <w:rPr>
          <w:u w:val="single"/>
        </w:rPr>
        <w:t xml:space="preserve"> winter road</w:t>
      </w:r>
      <w:r w:rsidR="006E13F1" w:rsidRPr="002B33C0">
        <w:rPr>
          <w:u w:val="single"/>
        </w:rPr>
        <w:t xml:space="preserve"> </w:t>
      </w:r>
      <w:r w:rsidR="001B7326" w:rsidRPr="002B33C0">
        <w:rPr>
          <w:u w:val="single"/>
        </w:rPr>
        <w:t xml:space="preserve">and parking lot </w:t>
      </w:r>
      <w:r w:rsidR="006E13F1" w:rsidRPr="002B33C0">
        <w:rPr>
          <w:u w:val="single"/>
        </w:rPr>
        <w:t>salt</w:t>
      </w:r>
      <w:r w:rsidR="006E13F1" w:rsidRPr="00495D4B">
        <w:t xml:space="preserve"> use</w:t>
      </w:r>
      <w:r w:rsidR="002B33C0">
        <w:t xml:space="preserve"> </w:t>
      </w:r>
      <w:r w:rsidR="005E7FE0">
        <w:t>will</w:t>
      </w:r>
      <w:r w:rsidR="006E13F1" w:rsidRPr="00495D4B">
        <w:t xml:space="preserve"> help us improve habitat and restore fish diversity.</w:t>
      </w:r>
      <w:r w:rsidR="00495D4B">
        <w:t xml:space="preserve"> This is an extremely important pollution problem that has never really been addressed before;</w:t>
      </w:r>
    </w:p>
    <w:p w14:paraId="64E20D2B" w14:textId="77777777" w:rsidR="00AF7A4B" w:rsidRPr="00495D4B" w:rsidRDefault="00495D4B" w:rsidP="002B33C0">
      <w:pPr>
        <w:pStyle w:val="ListParagraph"/>
        <w:numPr>
          <w:ilvl w:val="0"/>
          <w:numId w:val="4"/>
        </w:numPr>
        <w:spacing w:line="240" w:lineRule="auto"/>
      </w:pPr>
      <w:r w:rsidRPr="002B33C0">
        <w:rPr>
          <w:rFonts w:eastAsia="Times New Roman" w:cs="Arial"/>
          <w:color w:val="222222"/>
        </w:rPr>
        <w:t>R</w:t>
      </w:r>
      <w:r w:rsidR="006E13F1" w:rsidRPr="002B33C0">
        <w:rPr>
          <w:rFonts w:eastAsia="Times New Roman" w:cs="Arial"/>
          <w:color w:val="222222"/>
        </w:rPr>
        <w:t xml:space="preserve">equirements </w:t>
      </w:r>
      <w:r w:rsidR="00AF7A4B" w:rsidRPr="002B33C0">
        <w:rPr>
          <w:rFonts w:eastAsia="Times New Roman" w:cs="Arial"/>
          <w:color w:val="222222"/>
        </w:rPr>
        <w:t xml:space="preserve">that </w:t>
      </w:r>
      <w:r w:rsidR="00AF7A4B" w:rsidRPr="002B33C0">
        <w:rPr>
          <w:rFonts w:eastAsia="Times New Roman" w:cs="Arial"/>
          <w:color w:val="222222"/>
          <w:u w:val="single"/>
        </w:rPr>
        <w:t xml:space="preserve">extra measures </w:t>
      </w:r>
      <w:r w:rsidR="00AF7A4B" w:rsidRPr="002B33C0">
        <w:rPr>
          <w:rFonts w:eastAsia="Times New Roman" w:cs="Arial"/>
          <w:color w:val="222222"/>
        </w:rPr>
        <w:t xml:space="preserve">be taken </w:t>
      </w:r>
      <w:r w:rsidR="00AF7A4B" w:rsidRPr="002B33C0">
        <w:rPr>
          <w:rFonts w:eastAsia="Times New Roman" w:cs="Arial"/>
          <w:color w:val="222222"/>
          <w:u w:val="single"/>
        </w:rPr>
        <w:t>to control individual pollutants</w:t>
      </w:r>
      <w:r w:rsidR="00AF7A4B" w:rsidRPr="002B33C0">
        <w:rPr>
          <w:rFonts w:eastAsia="Times New Roman" w:cs="Arial"/>
          <w:color w:val="222222"/>
        </w:rPr>
        <w:t xml:space="preserve"> (including bacteria, excessive nutrients, solids, salt, metals and oil &amp; grease) in </w:t>
      </w:r>
      <w:proofErr w:type="spellStart"/>
      <w:r w:rsidR="00AF7A4B" w:rsidRPr="002B33C0">
        <w:rPr>
          <w:rFonts w:eastAsia="Times New Roman" w:cs="Arial"/>
          <w:color w:val="222222"/>
        </w:rPr>
        <w:t>stormwater</w:t>
      </w:r>
      <w:proofErr w:type="spellEnd"/>
      <w:r w:rsidR="00AF7A4B" w:rsidRPr="002B33C0">
        <w:rPr>
          <w:rFonts w:eastAsia="Times New Roman" w:cs="Arial"/>
          <w:color w:val="222222"/>
        </w:rPr>
        <w:t xml:space="preserve"> runoff </w:t>
      </w:r>
      <w:r w:rsidR="00AF7A4B" w:rsidRPr="002B33C0">
        <w:rPr>
          <w:rFonts w:eastAsia="Times New Roman" w:cs="Arial"/>
          <w:color w:val="222222"/>
          <w:u w:val="single"/>
        </w:rPr>
        <w:t xml:space="preserve">that are causing or contributing to violations of state water quality standards </w:t>
      </w:r>
      <w:r w:rsidR="00AF7A4B" w:rsidRPr="002B33C0">
        <w:rPr>
          <w:rFonts w:eastAsia="Times New Roman" w:cs="Arial"/>
          <w:color w:val="222222"/>
        </w:rPr>
        <w:t xml:space="preserve">is a sensible way to direct efforts at the most serious </w:t>
      </w:r>
      <w:r w:rsidRPr="002B33C0">
        <w:rPr>
          <w:rFonts w:eastAsia="Times New Roman" w:cs="Arial"/>
          <w:color w:val="222222"/>
        </w:rPr>
        <w:t xml:space="preserve">water </w:t>
      </w:r>
      <w:r w:rsidR="00AF7A4B" w:rsidRPr="002B33C0">
        <w:rPr>
          <w:rFonts w:eastAsia="Times New Roman" w:cs="Arial"/>
          <w:color w:val="222222"/>
        </w:rPr>
        <w:t>pollution problems in individual waterways</w:t>
      </w:r>
      <w:r w:rsidRPr="002B33C0">
        <w:rPr>
          <w:rFonts w:eastAsia="Times New Roman" w:cs="Arial"/>
          <w:color w:val="222222"/>
        </w:rPr>
        <w:t>;</w:t>
      </w:r>
      <w:r w:rsidR="00AF7A4B" w:rsidRPr="002B33C0">
        <w:rPr>
          <w:rFonts w:eastAsia="Times New Roman" w:cs="Arial"/>
          <w:color w:val="222222"/>
        </w:rPr>
        <w:t xml:space="preserve"> </w:t>
      </w:r>
    </w:p>
    <w:p w14:paraId="4F200A4E" w14:textId="77777777" w:rsidR="006E13F1" w:rsidRPr="00495D4B" w:rsidRDefault="00495D4B" w:rsidP="002B33C0">
      <w:pPr>
        <w:pStyle w:val="ListParagraph"/>
        <w:numPr>
          <w:ilvl w:val="0"/>
          <w:numId w:val="4"/>
        </w:numPr>
        <w:spacing w:line="240" w:lineRule="auto"/>
      </w:pPr>
      <w:r w:rsidRPr="002B33C0">
        <w:rPr>
          <w:rFonts w:eastAsia="Times New Roman" w:cs="Arial"/>
          <w:color w:val="222222"/>
        </w:rPr>
        <w:t>R</w:t>
      </w:r>
      <w:r w:rsidR="006E13F1" w:rsidRPr="002B33C0">
        <w:rPr>
          <w:rFonts w:eastAsia="Times New Roman" w:cs="Arial"/>
          <w:color w:val="222222"/>
        </w:rPr>
        <w:t xml:space="preserve">equirements for </w:t>
      </w:r>
      <w:r w:rsidRPr="002B33C0">
        <w:rPr>
          <w:rFonts w:eastAsia="Times New Roman" w:cs="Arial"/>
          <w:color w:val="222222"/>
        </w:rPr>
        <w:t>municipalities</w:t>
      </w:r>
      <w:r w:rsidR="006E13F1" w:rsidRPr="002B33C0">
        <w:rPr>
          <w:rFonts w:eastAsia="Times New Roman" w:cs="Arial"/>
          <w:color w:val="222222"/>
        </w:rPr>
        <w:t xml:space="preserve"> to begin a </w:t>
      </w:r>
      <w:r w:rsidR="006E13F1" w:rsidRPr="002B33C0">
        <w:rPr>
          <w:rFonts w:eastAsia="Times New Roman" w:cs="Arial"/>
          <w:color w:val="222222"/>
          <w:u w:val="single"/>
        </w:rPr>
        <w:t>public outreach</w:t>
      </w:r>
      <w:r w:rsidR="006E13F1" w:rsidRPr="002B33C0">
        <w:rPr>
          <w:rFonts w:eastAsia="Times New Roman" w:cs="Arial"/>
          <w:color w:val="222222"/>
        </w:rPr>
        <w:t xml:space="preserve"> campaign targeting not just </w:t>
      </w:r>
      <w:r w:rsidRPr="002B33C0">
        <w:rPr>
          <w:rFonts w:eastAsia="Times New Roman" w:cs="Arial"/>
          <w:color w:val="222222"/>
        </w:rPr>
        <w:t xml:space="preserve">their </w:t>
      </w:r>
      <w:r w:rsidR="006E13F1" w:rsidRPr="002B33C0">
        <w:rPr>
          <w:rFonts w:eastAsia="Times New Roman" w:cs="Arial"/>
          <w:color w:val="222222"/>
        </w:rPr>
        <w:t>residen</w:t>
      </w:r>
      <w:r w:rsidRPr="002B33C0">
        <w:rPr>
          <w:rFonts w:eastAsia="Times New Roman" w:cs="Arial"/>
          <w:color w:val="222222"/>
        </w:rPr>
        <w:t>ts</w:t>
      </w:r>
      <w:r w:rsidR="006E13F1" w:rsidRPr="002B33C0">
        <w:rPr>
          <w:rFonts w:eastAsia="Times New Roman" w:cs="Arial"/>
          <w:color w:val="222222"/>
        </w:rPr>
        <w:t xml:space="preserve">, but also </w:t>
      </w:r>
      <w:r w:rsidR="006E13F1" w:rsidRPr="002B33C0">
        <w:rPr>
          <w:rFonts w:eastAsia="Times New Roman" w:cs="Arial"/>
          <w:color w:val="222222"/>
          <w:u w:val="single"/>
        </w:rPr>
        <w:t>commercial businesses, institutions and industries</w:t>
      </w:r>
      <w:r w:rsidR="006E13F1" w:rsidRPr="002B33C0">
        <w:rPr>
          <w:rFonts w:eastAsia="Times New Roman" w:cs="Arial"/>
          <w:color w:val="222222"/>
        </w:rPr>
        <w:t xml:space="preserve"> will help all parties realize the role they can play in reducing </w:t>
      </w:r>
      <w:proofErr w:type="spellStart"/>
      <w:r w:rsidR="006E13F1" w:rsidRPr="002B33C0">
        <w:rPr>
          <w:rFonts w:eastAsia="Times New Roman" w:cs="Arial"/>
          <w:color w:val="222222"/>
        </w:rPr>
        <w:t>stormwater</w:t>
      </w:r>
      <w:proofErr w:type="spellEnd"/>
      <w:r w:rsidR="006E13F1" w:rsidRPr="002B33C0">
        <w:rPr>
          <w:rFonts w:eastAsia="Times New Roman" w:cs="Arial"/>
          <w:color w:val="222222"/>
        </w:rPr>
        <w:t xml:space="preserve"> pollut</w:t>
      </w:r>
      <w:r w:rsidRPr="002B33C0">
        <w:rPr>
          <w:rFonts w:eastAsia="Times New Roman" w:cs="Arial"/>
          <w:color w:val="222222"/>
        </w:rPr>
        <w:t>ion;</w:t>
      </w:r>
    </w:p>
    <w:p w14:paraId="1B382A74" w14:textId="77777777" w:rsidR="005E7FE0" w:rsidRPr="005E7FE0" w:rsidRDefault="00495D4B" w:rsidP="002B33C0">
      <w:pPr>
        <w:pStyle w:val="ListParagraph"/>
        <w:numPr>
          <w:ilvl w:val="0"/>
          <w:numId w:val="4"/>
        </w:numPr>
        <w:spacing w:line="240" w:lineRule="auto"/>
      </w:pPr>
      <w:r w:rsidRPr="002B33C0">
        <w:rPr>
          <w:rFonts w:eastAsia="Times New Roman" w:cs="Arial"/>
          <w:color w:val="222222"/>
        </w:rPr>
        <w:t>R</w:t>
      </w:r>
      <w:r w:rsidR="006E13F1" w:rsidRPr="002B33C0">
        <w:rPr>
          <w:rFonts w:eastAsia="Times New Roman" w:cs="Arial"/>
          <w:color w:val="222222"/>
        </w:rPr>
        <w:t xml:space="preserve">equirements for MS4s to </w:t>
      </w:r>
      <w:r w:rsidR="006E13F1" w:rsidRPr="002B33C0">
        <w:rPr>
          <w:rFonts w:eastAsia="Times New Roman" w:cs="Arial"/>
          <w:color w:val="222222"/>
          <w:u w:val="single"/>
        </w:rPr>
        <w:t>annually assess the effectiveness of the BMPs they have implemented and consider alternative</w:t>
      </w:r>
      <w:r w:rsidR="005E7FE0" w:rsidRPr="002B33C0">
        <w:rPr>
          <w:rFonts w:eastAsia="Times New Roman" w:cs="Arial"/>
          <w:color w:val="222222"/>
          <w:u w:val="single"/>
        </w:rPr>
        <w:t>s</w:t>
      </w:r>
      <w:r w:rsidR="006E13F1" w:rsidRPr="002B33C0">
        <w:rPr>
          <w:rFonts w:eastAsia="Times New Roman" w:cs="Arial"/>
          <w:color w:val="222222"/>
        </w:rPr>
        <w:t xml:space="preserve"> which might be more effective will lead to the most </w:t>
      </w:r>
      <w:r w:rsidR="005E7FE0" w:rsidRPr="002B33C0">
        <w:rPr>
          <w:rFonts w:eastAsia="Times New Roman" w:cs="Arial"/>
          <w:color w:val="222222"/>
        </w:rPr>
        <w:t>efficient</w:t>
      </w:r>
      <w:r w:rsidR="006E13F1" w:rsidRPr="002B33C0">
        <w:rPr>
          <w:rFonts w:eastAsia="Times New Roman" w:cs="Arial"/>
          <w:color w:val="222222"/>
        </w:rPr>
        <w:t xml:space="preserve"> allocation of resources</w:t>
      </w:r>
      <w:r w:rsidR="005E7FE0" w:rsidRPr="002B33C0">
        <w:rPr>
          <w:rFonts w:eastAsia="Times New Roman" w:cs="Arial"/>
          <w:color w:val="222222"/>
        </w:rPr>
        <w:t>;</w:t>
      </w:r>
    </w:p>
    <w:p w14:paraId="54C16EFE" w14:textId="77777777" w:rsidR="006E13F1" w:rsidRPr="00495D4B" w:rsidRDefault="005E7FE0" w:rsidP="002B33C0">
      <w:pPr>
        <w:pStyle w:val="ListParagraph"/>
        <w:numPr>
          <w:ilvl w:val="0"/>
          <w:numId w:val="4"/>
        </w:numPr>
        <w:spacing w:line="240" w:lineRule="auto"/>
      </w:pPr>
      <w:r w:rsidRPr="002B33C0">
        <w:rPr>
          <w:rFonts w:eastAsia="Times New Roman" w:cs="Arial"/>
          <w:color w:val="222222"/>
        </w:rPr>
        <w:t xml:space="preserve">Greater public access and opportunities to comment on towns’ on-going efforts to comply with the MS4 permit will increase public </w:t>
      </w:r>
      <w:r w:rsidR="002B33C0">
        <w:rPr>
          <w:rFonts w:eastAsia="Times New Roman" w:cs="Arial"/>
          <w:color w:val="222222"/>
        </w:rPr>
        <w:t xml:space="preserve">support for increased municipal </w:t>
      </w:r>
      <w:proofErr w:type="spellStart"/>
      <w:r w:rsidRPr="002B33C0">
        <w:rPr>
          <w:rFonts w:eastAsia="Times New Roman" w:cs="Arial"/>
          <w:color w:val="222222"/>
        </w:rPr>
        <w:t>stormwater</w:t>
      </w:r>
      <w:proofErr w:type="spellEnd"/>
      <w:r w:rsidRPr="002B33C0">
        <w:rPr>
          <w:rFonts w:eastAsia="Times New Roman" w:cs="Arial"/>
          <w:color w:val="222222"/>
        </w:rPr>
        <w:t xml:space="preserve"> </w:t>
      </w:r>
      <w:r w:rsidR="002B33C0">
        <w:rPr>
          <w:rFonts w:eastAsia="Times New Roman" w:cs="Arial"/>
          <w:color w:val="222222"/>
        </w:rPr>
        <w:t xml:space="preserve">management. </w:t>
      </w:r>
    </w:p>
    <w:p w14:paraId="1BCBF1B9" w14:textId="77777777" w:rsidR="006E13F1" w:rsidRPr="005E7FE0" w:rsidRDefault="006E13F1" w:rsidP="006E13F1">
      <w:pPr>
        <w:shd w:val="clear" w:color="auto" w:fill="FFFFFF"/>
        <w:spacing w:after="0" w:line="240" w:lineRule="auto"/>
        <w:ind w:left="360"/>
        <w:rPr>
          <w:rFonts w:eastAsia="Times New Roman" w:cs="Arial"/>
          <w:color w:val="222222"/>
        </w:rPr>
      </w:pPr>
      <w:r w:rsidRPr="005E7FE0">
        <w:rPr>
          <w:rFonts w:eastAsia="Times New Roman" w:cs="Arial"/>
          <w:color w:val="222222"/>
        </w:rPr>
        <w:lastRenderedPageBreak/>
        <w:t>We’d like to thank EPA for proposing these numerous improvements in the MS4 General Permit and urge you finalize them as quickly as possible. Thank you for this opportunity to speak. We will be submitting more extensive written comments by the December 29, 2014 comment deadline.</w:t>
      </w:r>
    </w:p>
    <w:sectPr w:rsidR="006E13F1" w:rsidRPr="005E7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951AF"/>
    <w:multiLevelType w:val="hybridMultilevel"/>
    <w:tmpl w:val="E2542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F57254"/>
    <w:multiLevelType w:val="hybridMultilevel"/>
    <w:tmpl w:val="578C0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D22AE3"/>
    <w:multiLevelType w:val="hybridMultilevel"/>
    <w:tmpl w:val="0298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96E4C"/>
    <w:multiLevelType w:val="hybridMultilevel"/>
    <w:tmpl w:val="005E4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CE"/>
    <w:rsid w:val="000938F3"/>
    <w:rsid w:val="001B7326"/>
    <w:rsid w:val="002B33C0"/>
    <w:rsid w:val="003317F9"/>
    <w:rsid w:val="003E2BCE"/>
    <w:rsid w:val="00495D4B"/>
    <w:rsid w:val="005E7FE0"/>
    <w:rsid w:val="006E13F1"/>
    <w:rsid w:val="00706048"/>
    <w:rsid w:val="008C38A2"/>
    <w:rsid w:val="008E222E"/>
    <w:rsid w:val="00AF7A4B"/>
    <w:rsid w:val="00CD0732"/>
    <w:rsid w:val="00FA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A3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B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3402</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Julia Blatt</cp:lastModifiedBy>
  <cp:revision>3</cp:revision>
  <cp:lastPrinted>2014-10-30T18:44:00Z</cp:lastPrinted>
  <dcterms:created xsi:type="dcterms:W3CDTF">2014-10-30T18:44:00Z</dcterms:created>
  <dcterms:modified xsi:type="dcterms:W3CDTF">2014-10-30T18:44:00Z</dcterms:modified>
</cp:coreProperties>
</file>